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C00" w:rsidRPr="00A73C00" w:rsidRDefault="00337B52" w:rsidP="00A73C00">
      <w:pPr>
        <w:widowControl/>
        <w:autoSpaceDE/>
        <w:autoSpaceDN/>
        <w:spacing w:before="100" w:beforeAutospacing="1" w:after="100" w:afterAutospacing="1"/>
        <w:jc w:val="center"/>
        <w:outlineLvl w:val="1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/>
          <w:b/>
          <w:bCs/>
          <w:sz w:val="36"/>
          <w:szCs w:val="36"/>
        </w:rPr>
        <w:t>离婚协议书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男方：××，××××年××月××日出生。住××市×××路×××号，身份证号：××××××××××××××××××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女方：××，××××年××月××日出生。住××市×××路×××号，身份证号：××××××××××××××××××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男女双方于××××年××月××日在××民政局(办)办理结婚登记手续。于××××年××月××日(农历月初)生育一子/女，取名×××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因协议人双方性格不合（或其他原因），夫妻感情破裂，无法继续共同生活，已无和好可能。现双方就自愿离婚一事达成如下协议：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一、男女双方自愿离婚。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二、孩子××由男方/女方抚养，由男方/女方每月给付抚养费×××××元，在每月××号前付清；直至付到成年为止。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color w:val="808080"/>
          <w:sz w:val="24"/>
          <w:szCs w:val="24"/>
        </w:rPr>
        <w:t>(</w:t>
      </w:r>
      <w:r w:rsidRPr="00A73C00">
        <w:rPr>
          <w:rFonts w:ascii="宋体" w:eastAsia="宋体" w:hAnsi="宋体" w:cs="宋体"/>
          <w:color w:val="A9A9A9"/>
          <w:sz w:val="24"/>
          <w:szCs w:val="24"/>
        </w:rPr>
        <w:t>注：如要求其支付至大学毕业，将成年改为大学毕业即可，否则成年后就无需支付抚养费。)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在不影响孩子学习、生活的情况下，男方/女方可随时探望孩子。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color w:val="808080"/>
          <w:sz w:val="24"/>
          <w:szCs w:val="24"/>
        </w:rPr>
        <w:t>(注：可根据自身实际情况更改探望时间、次数。但探望一方应提前通知对方，对方应保证探望一方每周探望的时间不少于一天。)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三、双方婚姻关系存续期间共同财产，各自名下银行存款归各自所有。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双方有夫妻共同财产座落在××市××小区××室商品房一套，价值人民币××万元，现协商归男方/女方所有，由男方/女方一次性给付男方/女方现金××万元，此款在本协议签订后的××天内付清;此房内的家用电器及家具归男方/女方所有。(注：家具清单可另行签订附件。)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房产证的业主姓名变更手续自离婚后×个月内办理，男方/女方必须协助另一方办理变更的一切手续，过户费用由房屋归属方负责。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四、双方婚姻关系存续期间无共同债权、债务纠纷。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今后若发现，谁经手谁负责，若因男方/女方对外借款导致另一方承担责任的，可向对方全额追偿。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color w:val="A9A9A9"/>
          <w:sz w:val="24"/>
          <w:szCs w:val="24"/>
        </w:rPr>
        <w:t>(注：该条款不能对抗债权人，但依据本条款，承担责任后可以向对方追偿。)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五、本协议书财产分割基于上列财产为基础。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任何一方不得隐瞒、虚报、转移婚内共同财产或婚前财产。如一方有隐瞒、虚报除上述所列财产外的财产，或在签订本协议之前二年内有转移、抽逃财产的，另一方</w:t>
      </w:r>
      <w:r w:rsidRPr="00A73C00">
        <w:rPr>
          <w:rFonts w:ascii="宋体" w:eastAsia="宋体" w:hAnsi="宋体" w:cs="宋体"/>
          <w:sz w:val="24"/>
          <w:szCs w:val="24"/>
        </w:rPr>
        <w:lastRenderedPageBreak/>
        <w:t>发现后有权取得对方所隐瞒、虚报、转移的财产的全部份额，并追究其隐瞒、虚报、转移财产的法律责任，虚报、转移、隐瞒方无权分割该财产。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六、因男方/女方生活困难，男方/女方同意一次性支付补偿经济帮助金元给男方/女方。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鉴于男方/女方要求离婚的原因，男方/女方应一次性补偿男方/女方精神损害费×××××元。上述男方/女方应支付的款项，均应于××××年××月××日前支付完毕。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七、任何一方不按本协议约定期限履行支付款项义务的，应付违约金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八、如本协议生效后在执行中发生争议的，双方应协商解决，协商不成，任何一方均可向XXX人民法院起诉。协议约定内容均采用打印文本，除签字部分外，涂改、书写无效。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b/>
          <w:bCs/>
          <w:sz w:val="24"/>
          <w:szCs w:val="24"/>
        </w:rPr>
        <w:t>九、本协议一式三份，自婚姻登记机关颁发《离婚证》之日起生效双方各执一份，一份交婚姻登记处备案。</w:t>
      </w:r>
    </w:p>
    <w:p w:rsidR="00A73C00" w:rsidRPr="00A73C00" w:rsidRDefault="00A73C00" w:rsidP="00A73C00">
      <w:pPr>
        <w:widowControl/>
        <w:autoSpaceDE/>
        <w:autoSpaceDN/>
        <w:spacing w:before="100" w:beforeAutospacing="1" w:after="100" w:afterAutospacing="1"/>
        <w:jc w:val="right"/>
        <w:rPr>
          <w:rFonts w:ascii="宋体" w:eastAsia="宋体" w:hAnsi="宋体" w:cs="宋体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男方：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女方：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</w:p>
    <w:p w:rsidR="00DF7B22" w:rsidRPr="00A73C00" w:rsidRDefault="00A73C00" w:rsidP="00A73C00">
      <w:pPr>
        <w:widowControl/>
        <w:autoSpaceDE/>
        <w:autoSpaceDN/>
        <w:spacing w:before="100" w:beforeAutospacing="1" w:after="100" w:afterAutospacing="1"/>
        <w:jc w:val="right"/>
        <w:rPr>
          <w:rFonts w:ascii="宋体" w:eastAsia="宋体" w:hAnsi="宋体" w:cs="宋体" w:hint="eastAsia"/>
          <w:sz w:val="24"/>
          <w:szCs w:val="24"/>
        </w:rPr>
      </w:pPr>
      <w:r w:rsidRPr="00A73C00">
        <w:rPr>
          <w:rFonts w:ascii="宋体" w:eastAsia="宋体" w:hAnsi="宋体" w:cs="宋体"/>
          <w:sz w:val="24"/>
          <w:szCs w:val="24"/>
        </w:rPr>
        <w:t>××××年××月××日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  <w:r w:rsidRPr="00A73C00">
        <w:rPr>
          <w:rFonts w:ascii="宋体" w:eastAsia="宋体" w:hAnsi="宋体" w:cs="宋体"/>
          <w:sz w:val="24"/>
          <w:szCs w:val="24"/>
        </w:rPr>
        <w:t> </w:t>
      </w:r>
    </w:p>
    <w:sectPr w:rsidR="00DF7B22" w:rsidRPr="00A73C00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E56" w:rsidRDefault="00CD1E56" w:rsidP="008A1FC7">
      <w:r>
        <w:separator/>
      </w:r>
    </w:p>
  </w:endnote>
  <w:endnote w:type="continuationSeparator" w:id="0">
    <w:p w:rsidR="00CD1E56" w:rsidRDefault="00CD1E56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E56" w:rsidRDefault="00CD1E56" w:rsidP="008A1FC7">
      <w:r>
        <w:separator/>
      </w:r>
    </w:p>
  </w:footnote>
  <w:footnote w:type="continuationSeparator" w:id="0">
    <w:p w:rsidR="00CD1E56" w:rsidRDefault="00CD1E56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123EE6"/>
    <w:rsid w:val="00337B52"/>
    <w:rsid w:val="00454258"/>
    <w:rsid w:val="005467C0"/>
    <w:rsid w:val="005E06E9"/>
    <w:rsid w:val="008A1FC7"/>
    <w:rsid w:val="009573D6"/>
    <w:rsid w:val="009652D9"/>
    <w:rsid w:val="00A73C00"/>
    <w:rsid w:val="00C13AA3"/>
    <w:rsid w:val="00C7575F"/>
    <w:rsid w:val="00CD1E56"/>
    <w:rsid w:val="00DD4F05"/>
    <w:rsid w:val="00DF7B22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semiHidden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3</cp:revision>
  <dcterms:created xsi:type="dcterms:W3CDTF">2022-07-01T03:41:00Z</dcterms:created>
  <dcterms:modified xsi:type="dcterms:W3CDTF">2022-07-01T03:42:00Z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