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6D5" w:rsidRDefault="001A26D5" w:rsidP="001A26D5">
      <w:pPr>
        <w:pStyle w:val="2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离婚协议书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，汉族，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__________________</w:t>
      </w:r>
      <w:r>
        <w:rPr>
          <w:rFonts w:ascii="Arial" w:hAnsi="Arial" w:cs="Arial"/>
          <w:color w:val="000000"/>
          <w:sz w:val="27"/>
          <w:szCs w:val="27"/>
        </w:rPr>
        <w:t>，身份证号码</w:t>
      </w:r>
      <w:r>
        <w:rPr>
          <w:rFonts w:ascii="Arial" w:hAnsi="Arial" w:cs="Arial"/>
          <w:color w:val="000000"/>
          <w:sz w:val="27"/>
          <w:szCs w:val="27"/>
        </w:rPr>
        <w:t>_______________________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，汉族，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__________________</w:t>
      </w:r>
      <w:r>
        <w:rPr>
          <w:rFonts w:ascii="Arial" w:hAnsi="Arial" w:cs="Arial"/>
          <w:color w:val="000000"/>
          <w:sz w:val="27"/>
          <w:szCs w:val="27"/>
        </w:rPr>
        <w:t>，身份证号码</w:t>
      </w:r>
      <w:r>
        <w:rPr>
          <w:rFonts w:ascii="Arial" w:hAnsi="Arial" w:cs="Arial"/>
          <w:color w:val="000000"/>
          <w:sz w:val="27"/>
          <w:szCs w:val="27"/>
        </w:rPr>
        <w:t>_______________________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男方与女方于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日在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民政局登记结婚，现因双方性格不合无法共同生活，夫妻感情完全破裂，已无和好可能，经双方自愿协商达成一致意见，订立离婚协议如下：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一、男女双方均自愿离婚。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二、双方无子女。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三、夫妻共同财产的处理：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(1)</w:t>
      </w:r>
      <w:r>
        <w:rPr>
          <w:rFonts w:ascii="Arial" w:hAnsi="Arial" w:cs="Arial"/>
          <w:color w:val="000000"/>
          <w:sz w:val="27"/>
          <w:szCs w:val="27"/>
        </w:rPr>
        <w:t>房屋：登记于夫妻双方名下的房产共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处，分别为：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坐落于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，建筑面积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平方米，房屋登记证书号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；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坐落于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，建筑面积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平方米，房屋登记证书号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；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其中，坐落于</w:t>
      </w:r>
      <w:r>
        <w:rPr>
          <w:rFonts w:ascii="Arial" w:hAnsi="Arial" w:cs="Arial"/>
          <w:color w:val="000000"/>
          <w:sz w:val="27"/>
          <w:szCs w:val="27"/>
        </w:rPr>
        <w:t>_______________</w:t>
      </w:r>
      <w:r>
        <w:rPr>
          <w:rFonts w:ascii="Arial" w:hAnsi="Arial" w:cs="Arial"/>
          <w:color w:val="000000"/>
          <w:sz w:val="27"/>
          <w:szCs w:val="27"/>
        </w:rPr>
        <w:t>及坐落于</w:t>
      </w:r>
      <w:r>
        <w:rPr>
          <w:rFonts w:ascii="Arial" w:hAnsi="Arial" w:cs="Arial"/>
          <w:color w:val="000000"/>
          <w:sz w:val="27"/>
          <w:szCs w:val="27"/>
        </w:rPr>
        <w:t>__________________</w:t>
      </w:r>
      <w:r>
        <w:rPr>
          <w:rFonts w:ascii="Arial" w:hAnsi="Arial" w:cs="Arial"/>
          <w:color w:val="000000"/>
          <w:sz w:val="27"/>
          <w:szCs w:val="27"/>
        </w:rPr>
        <w:t>的房产所有权归女方所有，房地产权证的业主姓名变更的手续自离婚后</w:t>
      </w:r>
      <w:r>
        <w:rPr>
          <w:rFonts w:ascii="Arial" w:hAnsi="Arial" w:cs="Arial"/>
          <w:color w:val="000000"/>
          <w:sz w:val="27"/>
          <w:szCs w:val="27"/>
        </w:rPr>
        <w:t>_______</w:t>
      </w:r>
      <w:r>
        <w:rPr>
          <w:rFonts w:ascii="Arial" w:hAnsi="Arial" w:cs="Arial"/>
          <w:color w:val="000000"/>
          <w:sz w:val="27"/>
          <w:szCs w:val="27"/>
        </w:rPr>
        <w:t>个月内办理，男方必须协助女方办理变更的一切手续，过户费用由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方负责；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坐落于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及坐落于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的房产所有权归男方所有。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(2)</w:t>
      </w:r>
      <w:r>
        <w:rPr>
          <w:rFonts w:ascii="Arial" w:hAnsi="Arial" w:cs="Arial"/>
          <w:color w:val="000000"/>
          <w:sz w:val="27"/>
          <w:szCs w:val="27"/>
        </w:rPr>
        <w:t>存款：各自名下的存款保持不变。出售登记在男、女双方名下坐落于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房产所得款项中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归女方所有。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(3)</w:t>
      </w:r>
      <w:r>
        <w:rPr>
          <w:rFonts w:ascii="Arial" w:hAnsi="Arial" w:cs="Arial"/>
          <w:color w:val="000000"/>
          <w:sz w:val="27"/>
          <w:szCs w:val="27"/>
        </w:rPr>
        <w:t>其他财产：婚前双方各自的其他财产归各自所有，男女双方各自的私人生活用品及首饰归各自所有。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lastRenderedPageBreak/>
        <w:t>四、债务的处理：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双方在婚姻关系存续期间以房产向银行抵押借款所产生未偿债务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元，用坐落于</w:t>
      </w:r>
      <w:r>
        <w:rPr>
          <w:rFonts w:ascii="Arial" w:hAnsi="Arial" w:cs="Arial"/>
          <w:color w:val="000000"/>
          <w:sz w:val="27"/>
          <w:szCs w:val="27"/>
        </w:rPr>
        <w:t>_____________________</w:t>
      </w:r>
      <w:r>
        <w:rPr>
          <w:rFonts w:ascii="Arial" w:hAnsi="Arial" w:cs="Arial"/>
          <w:color w:val="000000"/>
          <w:sz w:val="27"/>
          <w:szCs w:val="27"/>
        </w:rPr>
        <w:t>房产清偿；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所借债务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元，由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方偿还；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所借债务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元，由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方偿还；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所借债务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元，由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方偿还；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五、一方隐瞒或转移夫妻共同财产的责任：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双方确认夫妻共同财产在上述第二条已作出明确列明。除上述之外，并无其他财产。任何一方应保证以上所列婚内全部共同财产的真实性。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六、离婚后，一方不得干扰另一方的生活，不得向第三方泄漏另一方的个人隐私和商业秘密，不得有故意损坏另一方名誉的行为。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七、双方承诺对该协议书的词义非常清楚，并愿意完全履行本协议书，不存在受到胁迫、欺诈、误解情形。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八、协议生效时间的约定：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本协议一式三份，自婚姻登记机颁发《离婚证》之日起生效，男、女双方各执一份，婚姻登记机关存档一份。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九、如本协议生效后在执行中发生争议的，双方应协商解决，协商不成，任何一方均可向人民法院提起诉讼。</w:t>
      </w:r>
    </w:p>
    <w:p w:rsidR="001A26D5" w:rsidRDefault="001A26D5" w:rsidP="001A26D5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男方签名：</w:t>
      </w:r>
      <w:r>
        <w:rPr>
          <w:rFonts w:ascii="Arial" w:hAnsi="Arial" w:cs="Arial"/>
          <w:color w:val="000000"/>
          <w:sz w:val="27"/>
          <w:szCs w:val="27"/>
        </w:rPr>
        <w:t>__________            </w:t>
      </w:r>
      <w:r>
        <w:rPr>
          <w:rFonts w:ascii="Arial" w:hAnsi="Arial" w:cs="Arial"/>
          <w:color w:val="000000"/>
          <w:sz w:val="27"/>
          <w:szCs w:val="27"/>
        </w:rPr>
        <w:t>女方签名：</w:t>
      </w:r>
      <w:r>
        <w:rPr>
          <w:rFonts w:ascii="Arial" w:hAnsi="Arial" w:cs="Arial"/>
          <w:color w:val="000000"/>
          <w:sz w:val="27"/>
          <w:szCs w:val="27"/>
        </w:rPr>
        <w:t>__________</w:t>
      </w:r>
    </w:p>
    <w:p w:rsidR="00DF7B22" w:rsidRPr="001A26D5" w:rsidRDefault="001A26D5" w:rsidP="001A26D5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  <w:r>
        <w:rPr>
          <w:rFonts w:ascii="Arial" w:hAnsi="Arial" w:cs="Arial"/>
          <w:color w:val="000000"/>
          <w:sz w:val="27"/>
          <w:szCs w:val="27"/>
        </w:rPr>
        <w:t>          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1A26D5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24AD" w:rsidRDefault="00FF24AD" w:rsidP="008A1FC7">
      <w:r>
        <w:separator/>
      </w:r>
    </w:p>
  </w:endnote>
  <w:endnote w:type="continuationSeparator" w:id="0">
    <w:p w:rsidR="00FF24AD" w:rsidRDefault="00FF24AD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24AD" w:rsidRDefault="00FF24AD" w:rsidP="008A1FC7">
      <w:r>
        <w:separator/>
      </w:r>
    </w:p>
  </w:footnote>
  <w:footnote w:type="continuationSeparator" w:id="0">
    <w:p w:rsidR="00FF24AD" w:rsidRDefault="00FF24AD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1A26D5"/>
    <w:rsid w:val="001F3D20"/>
    <w:rsid w:val="0024430B"/>
    <w:rsid w:val="0029483D"/>
    <w:rsid w:val="002B7134"/>
    <w:rsid w:val="00304E49"/>
    <w:rsid w:val="00333227"/>
    <w:rsid w:val="00337B52"/>
    <w:rsid w:val="003E3037"/>
    <w:rsid w:val="00426F09"/>
    <w:rsid w:val="00435783"/>
    <w:rsid w:val="00454258"/>
    <w:rsid w:val="00474C84"/>
    <w:rsid w:val="005467C0"/>
    <w:rsid w:val="00553D12"/>
    <w:rsid w:val="005E06E9"/>
    <w:rsid w:val="00603AE3"/>
    <w:rsid w:val="00626734"/>
    <w:rsid w:val="00642739"/>
    <w:rsid w:val="006A327E"/>
    <w:rsid w:val="006A3820"/>
    <w:rsid w:val="006D2BBC"/>
    <w:rsid w:val="007641DC"/>
    <w:rsid w:val="00832310"/>
    <w:rsid w:val="008A1FC7"/>
    <w:rsid w:val="00932316"/>
    <w:rsid w:val="00951114"/>
    <w:rsid w:val="009573D6"/>
    <w:rsid w:val="009652D9"/>
    <w:rsid w:val="00A73C00"/>
    <w:rsid w:val="00BC5A65"/>
    <w:rsid w:val="00C13AA3"/>
    <w:rsid w:val="00C275D9"/>
    <w:rsid w:val="00C7525E"/>
    <w:rsid w:val="00C7575F"/>
    <w:rsid w:val="00D00A90"/>
    <w:rsid w:val="00DA1EFD"/>
    <w:rsid w:val="00DB72FF"/>
    <w:rsid w:val="00DD47F4"/>
    <w:rsid w:val="00DD4F05"/>
    <w:rsid w:val="00DF7B22"/>
    <w:rsid w:val="00E11286"/>
    <w:rsid w:val="00E4516A"/>
    <w:rsid w:val="00F17F1F"/>
    <w:rsid w:val="00F34239"/>
    <w:rsid w:val="00F82024"/>
    <w:rsid w:val="00FF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2022-07-03T04:56:00Z</dcterms:created>
  <dcterms:modified xsi:type="dcterms:W3CDTF">2022-07-03T04:56:00Z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